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AFD" w:rsidRPr="00F81AFD" w:rsidRDefault="00F81AFD" w:rsidP="00F81AFD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Pr="00F81AFD">
        <w:rPr>
          <w:rFonts w:ascii="Times New Roman" w:eastAsia="Times New Roman" w:hAnsi="Times New Roman" w:cs="Times New Roman"/>
          <w:sz w:val="28"/>
          <w:szCs w:val="28"/>
        </w:rPr>
        <w:t xml:space="preserve">С вами работают: </w:t>
      </w:r>
    </w:p>
    <w:p w:rsidR="00F81AFD" w:rsidRPr="00F81AFD" w:rsidRDefault="00F81AFD" w:rsidP="00F81AFD">
      <w:pPr>
        <w:pStyle w:val="a5"/>
        <w:numPr>
          <w:ilvl w:val="0"/>
          <w:numId w:val="7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F81AFD">
        <w:rPr>
          <w:rFonts w:ascii="Times New Roman" w:eastAsia="Times New Roman" w:hAnsi="Times New Roman" w:cs="Times New Roman"/>
          <w:sz w:val="28"/>
          <w:szCs w:val="28"/>
        </w:rPr>
        <w:t>Врач-педиа</w:t>
      </w:r>
      <w:r w:rsidR="0060570F">
        <w:rPr>
          <w:rFonts w:ascii="Times New Roman" w:eastAsia="Times New Roman" w:hAnsi="Times New Roman" w:cs="Times New Roman"/>
          <w:sz w:val="28"/>
          <w:szCs w:val="28"/>
        </w:rPr>
        <w:t xml:space="preserve">тр </w:t>
      </w:r>
      <w:proofErr w:type="spellStart"/>
      <w:r w:rsidR="0060570F">
        <w:rPr>
          <w:rFonts w:ascii="Times New Roman" w:eastAsia="Times New Roman" w:hAnsi="Times New Roman" w:cs="Times New Roman"/>
          <w:sz w:val="28"/>
          <w:szCs w:val="28"/>
        </w:rPr>
        <w:t>Файрушина</w:t>
      </w:r>
      <w:proofErr w:type="spellEnd"/>
      <w:r w:rsidR="0060570F">
        <w:rPr>
          <w:rFonts w:ascii="Times New Roman" w:eastAsia="Times New Roman" w:hAnsi="Times New Roman" w:cs="Times New Roman"/>
          <w:sz w:val="28"/>
          <w:szCs w:val="28"/>
        </w:rPr>
        <w:t xml:space="preserve"> Эльвира </w:t>
      </w:r>
      <w:proofErr w:type="spellStart"/>
      <w:r w:rsidR="0060570F">
        <w:rPr>
          <w:rFonts w:ascii="Times New Roman" w:eastAsia="Times New Roman" w:hAnsi="Times New Roman" w:cs="Times New Roman"/>
          <w:sz w:val="28"/>
          <w:szCs w:val="28"/>
        </w:rPr>
        <w:t>Рафаэлевна</w:t>
      </w:r>
      <w:proofErr w:type="spellEnd"/>
    </w:p>
    <w:p w:rsidR="00F81AFD" w:rsidRPr="00F81AFD" w:rsidRDefault="00F81AFD" w:rsidP="00F81AFD">
      <w:pPr>
        <w:pStyle w:val="a5"/>
        <w:numPr>
          <w:ilvl w:val="0"/>
          <w:numId w:val="7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F81AFD">
        <w:rPr>
          <w:rFonts w:ascii="Times New Roman" w:eastAsia="Times New Roman" w:hAnsi="Times New Roman" w:cs="Times New Roman"/>
          <w:sz w:val="28"/>
          <w:szCs w:val="28"/>
        </w:rPr>
        <w:t>Старшая медсестра Полякова Ольга Владимировна</w:t>
      </w:r>
      <w:r w:rsidR="0060570F">
        <w:rPr>
          <w:rFonts w:ascii="Times New Roman" w:eastAsia="Times New Roman" w:hAnsi="Times New Roman" w:cs="Times New Roman"/>
          <w:sz w:val="28"/>
          <w:szCs w:val="28"/>
        </w:rPr>
        <w:t>, стаж работы 10 лет</w:t>
      </w:r>
    </w:p>
    <w:p w:rsidR="00F81AFD" w:rsidRPr="00F81AFD" w:rsidRDefault="00F81AFD" w:rsidP="0060570F">
      <w:pPr>
        <w:pStyle w:val="a5"/>
        <w:numPr>
          <w:ilvl w:val="0"/>
          <w:numId w:val="7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F81AFD">
        <w:rPr>
          <w:rFonts w:ascii="Times New Roman" w:eastAsia="Times New Roman" w:hAnsi="Times New Roman" w:cs="Times New Roman"/>
          <w:sz w:val="28"/>
          <w:szCs w:val="28"/>
        </w:rPr>
        <w:t xml:space="preserve">Медсестра </w:t>
      </w:r>
      <w:proofErr w:type="spellStart"/>
      <w:r w:rsidRPr="00F81AFD">
        <w:rPr>
          <w:rFonts w:ascii="Times New Roman" w:eastAsia="Times New Roman" w:hAnsi="Times New Roman" w:cs="Times New Roman"/>
          <w:sz w:val="28"/>
          <w:szCs w:val="28"/>
        </w:rPr>
        <w:t>Гусманова</w:t>
      </w:r>
      <w:proofErr w:type="spellEnd"/>
      <w:r w:rsidRPr="00F81AFD">
        <w:rPr>
          <w:rFonts w:ascii="Times New Roman" w:eastAsia="Times New Roman" w:hAnsi="Times New Roman" w:cs="Times New Roman"/>
          <w:sz w:val="28"/>
          <w:szCs w:val="28"/>
        </w:rPr>
        <w:t xml:space="preserve"> Римма </w:t>
      </w:r>
      <w:proofErr w:type="spellStart"/>
      <w:r w:rsidRPr="00F81AFD">
        <w:rPr>
          <w:rFonts w:ascii="Times New Roman" w:eastAsia="Times New Roman" w:hAnsi="Times New Roman" w:cs="Times New Roman"/>
          <w:sz w:val="28"/>
          <w:szCs w:val="28"/>
        </w:rPr>
        <w:t>Яриахматовна</w:t>
      </w:r>
      <w:proofErr w:type="spellEnd"/>
      <w:r w:rsidR="0060570F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F81AF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0570F" w:rsidRPr="0060570F">
        <w:rPr>
          <w:rFonts w:ascii="Times New Roman" w:eastAsia="Times New Roman" w:hAnsi="Times New Roman" w:cs="Times New Roman"/>
          <w:sz w:val="28"/>
          <w:szCs w:val="28"/>
        </w:rPr>
        <w:t>стаж работы</w:t>
      </w:r>
      <w:r w:rsidR="0060570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60570F">
        <w:rPr>
          <w:rFonts w:ascii="Times New Roman" w:eastAsia="Times New Roman" w:hAnsi="Times New Roman" w:cs="Times New Roman"/>
          <w:sz w:val="28"/>
          <w:szCs w:val="28"/>
        </w:rPr>
        <w:t>4 года</w:t>
      </w:r>
    </w:p>
    <w:p w:rsidR="00F81AFD" w:rsidRPr="00F81AFD" w:rsidRDefault="00F81AFD" w:rsidP="0060570F">
      <w:pPr>
        <w:pStyle w:val="a5"/>
        <w:numPr>
          <w:ilvl w:val="0"/>
          <w:numId w:val="7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F81AFD">
        <w:rPr>
          <w:rFonts w:ascii="Times New Roman" w:eastAsia="Times New Roman" w:hAnsi="Times New Roman" w:cs="Times New Roman"/>
          <w:sz w:val="28"/>
          <w:szCs w:val="28"/>
        </w:rPr>
        <w:t xml:space="preserve">Медсестра </w:t>
      </w:r>
      <w:proofErr w:type="spellStart"/>
      <w:r w:rsidRPr="00F81AFD">
        <w:rPr>
          <w:rFonts w:ascii="Times New Roman" w:eastAsia="Times New Roman" w:hAnsi="Times New Roman" w:cs="Times New Roman"/>
          <w:sz w:val="28"/>
          <w:szCs w:val="28"/>
        </w:rPr>
        <w:t>Галиева</w:t>
      </w:r>
      <w:proofErr w:type="spellEnd"/>
      <w:r w:rsidRPr="00F81AFD">
        <w:rPr>
          <w:rFonts w:ascii="Times New Roman" w:eastAsia="Times New Roman" w:hAnsi="Times New Roman" w:cs="Times New Roman"/>
          <w:sz w:val="28"/>
          <w:szCs w:val="28"/>
        </w:rPr>
        <w:t xml:space="preserve"> Эльмира Семеновна</w:t>
      </w:r>
      <w:r w:rsidR="0060570F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F81AF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0570F" w:rsidRPr="0060570F">
        <w:rPr>
          <w:rFonts w:ascii="Times New Roman" w:eastAsia="Times New Roman" w:hAnsi="Times New Roman" w:cs="Times New Roman"/>
          <w:sz w:val="28"/>
          <w:szCs w:val="28"/>
        </w:rPr>
        <w:t>стаж работы</w:t>
      </w:r>
      <w:r w:rsidR="0060570F">
        <w:rPr>
          <w:rFonts w:ascii="Times New Roman" w:eastAsia="Times New Roman" w:hAnsi="Times New Roman" w:cs="Times New Roman"/>
          <w:sz w:val="28"/>
          <w:szCs w:val="28"/>
        </w:rPr>
        <w:t xml:space="preserve"> 3 года</w:t>
      </w:r>
    </w:p>
    <w:p w:rsidR="00F81AFD" w:rsidRPr="00F81AFD" w:rsidRDefault="00F81AFD" w:rsidP="0060570F">
      <w:pPr>
        <w:pStyle w:val="a5"/>
        <w:numPr>
          <w:ilvl w:val="0"/>
          <w:numId w:val="7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F81AFD">
        <w:rPr>
          <w:rFonts w:ascii="Times New Roman" w:eastAsia="Times New Roman" w:hAnsi="Times New Roman" w:cs="Times New Roman"/>
          <w:sz w:val="28"/>
          <w:szCs w:val="28"/>
        </w:rPr>
        <w:t>Медсестра Спиридонова Алина Александровна</w:t>
      </w:r>
      <w:r w:rsidR="0060570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60570F" w:rsidRPr="0060570F">
        <w:rPr>
          <w:rFonts w:ascii="Times New Roman" w:eastAsia="Times New Roman" w:hAnsi="Times New Roman" w:cs="Times New Roman"/>
          <w:sz w:val="28"/>
          <w:szCs w:val="28"/>
        </w:rPr>
        <w:t>стаж работы</w:t>
      </w:r>
      <w:r w:rsidR="0060570F">
        <w:rPr>
          <w:rFonts w:ascii="Times New Roman" w:eastAsia="Times New Roman" w:hAnsi="Times New Roman" w:cs="Times New Roman"/>
          <w:sz w:val="28"/>
          <w:szCs w:val="28"/>
        </w:rPr>
        <w:t xml:space="preserve"> 1 год</w:t>
      </w:r>
    </w:p>
    <w:p w:rsidR="00840484" w:rsidRDefault="00F81AFD" w:rsidP="00AA4F85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A4F85" w:rsidRPr="00AA4F85">
        <w:rPr>
          <w:rFonts w:ascii="Times New Roman" w:eastAsia="Times New Roman" w:hAnsi="Times New Roman" w:cs="Times New Roman"/>
          <w:sz w:val="28"/>
          <w:szCs w:val="28"/>
        </w:rPr>
        <w:t>Для медицинского обслуживания воспитанников предоставлен специально оборудованн</w:t>
      </w:r>
      <w:r w:rsidR="00840484">
        <w:rPr>
          <w:rFonts w:ascii="Times New Roman" w:eastAsia="Times New Roman" w:hAnsi="Times New Roman" w:cs="Times New Roman"/>
          <w:sz w:val="28"/>
          <w:szCs w:val="28"/>
        </w:rPr>
        <w:t>ый медицинский блок, включающий:</w:t>
      </w:r>
    </w:p>
    <w:p w:rsidR="00840484" w:rsidRDefault="00840484" w:rsidP="00840484">
      <w:pPr>
        <w:pStyle w:val="a5"/>
        <w:numPr>
          <w:ilvl w:val="0"/>
          <w:numId w:val="4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CC3008">
        <w:rPr>
          <w:rFonts w:ascii="Times New Roman" w:eastAsia="Times New Roman" w:hAnsi="Times New Roman" w:cs="Times New Roman"/>
          <w:b/>
          <w:sz w:val="28"/>
          <w:szCs w:val="28"/>
        </w:rPr>
        <w:t>Кабинет старшей медсестры</w:t>
      </w:r>
      <w:r w:rsidR="00AA4F85" w:rsidRPr="00840484">
        <w:rPr>
          <w:rFonts w:ascii="Times New Roman" w:eastAsia="Times New Roman" w:hAnsi="Times New Roman" w:cs="Times New Roman"/>
          <w:sz w:val="28"/>
          <w:szCs w:val="28"/>
        </w:rPr>
        <w:t xml:space="preserve">, где вас </w:t>
      </w:r>
      <w:r>
        <w:rPr>
          <w:rFonts w:ascii="Times New Roman" w:eastAsia="Times New Roman" w:hAnsi="Times New Roman" w:cs="Times New Roman"/>
          <w:sz w:val="28"/>
          <w:szCs w:val="28"/>
        </w:rPr>
        <w:t>ждут на прием вместе с ребенком, даду</w:t>
      </w:r>
      <w:r w:rsidR="00AA4F85" w:rsidRPr="00840484">
        <w:rPr>
          <w:rFonts w:ascii="Times New Roman" w:eastAsia="Times New Roman" w:hAnsi="Times New Roman" w:cs="Times New Roman"/>
          <w:sz w:val="28"/>
          <w:szCs w:val="28"/>
        </w:rPr>
        <w:t>т поле</w:t>
      </w:r>
      <w:r>
        <w:rPr>
          <w:rFonts w:ascii="Times New Roman" w:eastAsia="Times New Roman" w:hAnsi="Times New Roman" w:cs="Times New Roman"/>
          <w:sz w:val="28"/>
          <w:szCs w:val="28"/>
        </w:rPr>
        <w:t>зную консультацию, проинформирую</w:t>
      </w:r>
      <w:r w:rsidR="00AA4F85" w:rsidRPr="00840484">
        <w:rPr>
          <w:rFonts w:ascii="Times New Roman" w:eastAsia="Times New Roman" w:hAnsi="Times New Roman" w:cs="Times New Roman"/>
          <w:sz w:val="28"/>
          <w:szCs w:val="28"/>
        </w:rPr>
        <w:t>т о</w:t>
      </w:r>
      <w:r>
        <w:rPr>
          <w:rFonts w:ascii="Times New Roman" w:eastAsia="Times New Roman" w:hAnsi="Times New Roman" w:cs="Times New Roman"/>
          <w:sz w:val="28"/>
          <w:szCs w:val="28"/>
        </w:rPr>
        <w:t>б</w:t>
      </w:r>
      <w:r w:rsidR="00AA4F85" w:rsidRPr="00840484">
        <w:rPr>
          <w:rFonts w:ascii="Times New Roman" w:eastAsia="Times New Roman" w:hAnsi="Times New Roman" w:cs="Times New Roman"/>
          <w:sz w:val="28"/>
          <w:szCs w:val="28"/>
        </w:rPr>
        <w:t xml:space="preserve"> оздоровите</w:t>
      </w:r>
      <w:r>
        <w:rPr>
          <w:rFonts w:ascii="Times New Roman" w:eastAsia="Times New Roman" w:hAnsi="Times New Roman" w:cs="Times New Roman"/>
          <w:sz w:val="28"/>
          <w:szCs w:val="28"/>
        </w:rPr>
        <w:t>льный работе нашего сада.</w:t>
      </w:r>
    </w:p>
    <w:p w:rsidR="00DF0AAD" w:rsidRDefault="00AA4F85" w:rsidP="00840484">
      <w:pPr>
        <w:pStyle w:val="a5"/>
        <w:numPr>
          <w:ilvl w:val="0"/>
          <w:numId w:val="4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CC3008">
        <w:rPr>
          <w:rFonts w:ascii="Times New Roman" w:eastAsia="Times New Roman" w:hAnsi="Times New Roman" w:cs="Times New Roman"/>
          <w:b/>
          <w:sz w:val="28"/>
          <w:szCs w:val="28"/>
        </w:rPr>
        <w:t>Процедурный кабинет</w:t>
      </w:r>
      <w:r w:rsidRPr="0084048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40484">
        <w:rPr>
          <w:rFonts w:ascii="Times New Roman" w:eastAsia="Times New Roman" w:hAnsi="Times New Roman" w:cs="Times New Roman"/>
          <w:sz w:val="28"/>
          <w:szCs w:val="28"/>
        </w:rPr>
        <w:t xml:space="preserve">оснащенный всем необходимым </w:t>
      </w:r>
      <w:proofErr w:type="gramStart"/>
      <w:r w:rsidR="00840484">
        <w:rPr>
          <w:rFonts w:ascii="Times New Roman" w:eastAsia="Times New Roman" w:hAnsi="Times New Roman" w:cs="Times New Roman"/>
          <w:sz w:val="28"/>
          <w:szCs w:val="28"/>
        </w:rPr>
        <w:t xml:space="preserve">медицинским </w:t>
      </w:r>
      <w:r w:rsidRPr="00840484">
        <w:rPr>
          <w:rFonts w:ascii="Times New Roman" w:eastAsia="Times New Roman" w:hAnsi="Times New Roman" w:cs="Times New Roman"/>
          <w:sz w:val="28"/>
          <w:szCs w:val="28"/>
        </w:rPr>
        <w:t xml:space="preserve"> оборудованием</w:t>
      </w:r>
      <w:proofErr w:type="gramEnd"/>
      <w:r w:rsidRPr="00840484">
        <w:rPr>
          <w:rFonts w:ascii="Times New Roman" w:eastAsia="Times New Roman" w:hAnsi="Times New Roman" w:cs="Times New Roman"/>
          <w:sz w:val="28"/>
          <w:szCs w:val="28"/>
        </w:rPr>
        <w:t xml:space="preserve">  по всем  требованиям СанП</w:t>
      </w:r>
      <w:r w:rsidR="00840484">
        <w:rPr>
          <w:rFonts w:ascii="Times New Roman" w:eastAsia="Times New Roman" w:hAnsi="Times New Roman" w:cs="Times New Roman"/>
          <w:sz w:val="28"/>
          <w:szCs w:val="28"/>
        </w:rPr>
        <w:t xml:space="preserve">иНа для проведения </w:t>
      </w:r>
      <w:proofErr w:type="spellStart"/>
      <w:r w:rsidR="00840484">
        <w:rPr>
          <w:rFonts w:ascii="Times New Roman" w:eastAsia="Times New Roman" w:hAnsi="Times New Roman" w:cs="Times New Roman"/>
          <w:sz w:val="28"/>
          <w:szCs w:val="28"/>
        </w:rPr>
        <w:t>профпрививок</w:t>
      </w:r>
      <w:proofErr w:type="spellEnd"/>
      <w:r w:rsidR="0084048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C3008" w:rsidRPr="00CC3008" w:rsidRDefault="00840484" w:rsidP="00CC3008">
      <w:pPr>
        <w:pStyle w:val="a5"/>
        <w:numPr>
          <w:ilvl w:val="0"/>
          <w:numId w:val="4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CC3008">
        <w:rPr>
          <w:rFonts w:ascii="Times New Roman" w:eastAsia="Times New Roman" w:hAnsi="Times New Roman" w:cs="Times New Roman"/>
          <w:b/>
          <w:sz w:val="28"/>
          <w:szCs w:val="28"/>
        </w:rPr>
        <w:t>Физиотерапевтический кабинет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CC3008">
        <w:rPr>
          <w:rFonts w:ascii="Times New Roman" w:eastAsia="Times New Roman" w:hAnsi="Times New Roman" w:cs="Times New Roman"/>
          <w:sz w:val="28"/>
          <w:szCs w:val="28"/>
        </w:rPr>
        <w:t xml:space="preserve">оборудован всем необходимым, оказывается широкий спектр услуг: </w:t>
      </w:r>
    </w:p>
    <w:p w:rsidR="00CC3008" w:rsidRPr="00CC3008" w:rsidRDefault="00CC3008" w:rsidP="00CC3008">
      <w:pPr>
        <w:pStyle w:val="a5"/>
        <w:numPr>
          <w:ilvl w:val="0"/>
          <w:numId w:val="5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CC3008">
        <w:rPr>
          <w:rFonts w:ascii="Times New Roman" w:eastAsia="Times New Roman" w:hAnsi="Times New Roman" w:cs="Times New Roman"/>
          <w:sz w:val="28"/>
          <w:szCs w:val="28"/>
        </w:rPr>
        <w:t>Ультрафиолетовое облучение – обладает противовоспалительным десенсибилизирующим действием;</w:t>
      </w:r>
    </w:p>
    <w:p w:rsidR="00CC3008" w:rsidRPr="00CC3008" w:rsidRDefault="00CC3008" w:rsidP="00CC3008">
      <w:pPr>
        <w:pStyle w:val="a5"/>
        <w:numPr>
          <w:ilvl w:val="0"/>
          <w:numId w:val="5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CC3008">
        <w:rPr>
          <w:rFonts w:ascii="Times New Roman" w:eastAsia="Times New Roman" w:hAnsi="Times New Roman" w:cs="Times New Roman"/>
          <w:sz w:val="28"/>
          <w:szCs w:val="28"/>
        </w:rPr>
        <w:t>Ингаляция – применяется при лечении заболеваний лор органов (отиты, риниты), верхних дыхательных путей.</w:t>
      </w:r>
    </w:p>
    <w:p w:rsidR="00CC3008" w:rsidRPr="00CC3008" w:rsidRDefault="00CC3008" w:rsidP="00CC3008">
      <w:pPr>
        <w:pStyle w:val="a5"/>
        <w:numPr>
          <w:ilvl w:val="0"/>
          <w:numId w:val="5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CC3008">
        <w:rPr>
          <w:rFonts w:ascii="Times New Roman" w:eastAsia="Times New Roman" w:hAnsi="Times New Roman" w:cs="Times New Roman"/>
          <w:sz w:val="28"/>
          <w:szCs w:val="28"/>
        </w:rPr>
        <w:t>Массаж ручной и точечный – оказывает механическое воздействие на ткани, тонизирующее влияние на циркуляцию крови, восстанавливает нарушенную и психическую сопротивляемость, повышает умственную и физическую работоспособность;</w:t>
      </w:r>
    </w:p>
    <w:p w:rsidR="00CC3008" w:rsidRPr="00CC3008" w:rsidRDefault="00CC3008" w:rsidP="00CC3008">
      <w:pPr>
        <w:pStyle w:val="a5"/>
        <w:numPr>
          <w:ilvl w:val="0"/>
          <w:numId w:val="5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CC3008">
        <w:rPr>
          <w:rFonts w:ascii="Times New Roman" w:eastAsia="Times New Roman" w:hAnsi="Times New Roman" w:cs="Times New Roman"/>
          <w:sz w:val="28"/>
          <w:szCs w:val="28"/>
        </w:rPr>
        <w:t xml:space="preserve">Электрофорез – назначается при заболевании ЛОР – органов опорно-двигательного аппарата при нервно-психических нарушениях, заболеваниях органов пищеварения, действует, как обезболивающие противовоспалительное улучшает кровообращение, </w:t>
      </w:r>
      <w:proofErr w:type="spellStart"/>
      <w:r w:rsidRPr="00CC3008">
        <w:rPr>
          <w:rFonts w:ascii="Times New Roman" w:eastAsia="Times New Roman" w:hAnsi="Times New Roman" w:cs="Times New Roman"/>
          <w:sz w:val="28"/>
          <w:szCs w:val="28"/>
        </w:rPr>
        <w:t>лимфообращение</w:t>
      </w:r>
      <w:proofErr w:type="spellEnd"/>
      <w:r w:rsidRPr="00CC300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C3008" w:rsidRPr="00CC3008" w:rsidRDefault="00F81AFD" w:rsidP="00CC3008">
      <w:pPr>
        <w:pStyle w:val="a5"/>
        <w:numPr>
          <w:ilvl w:val="0"/>
          <w:numId w:val="5"/>
        </w:numPr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CC3008" w:rsidRPr="00CC3008">
        <w:rPr>
          <w:rFonts w:ascii="Times New Roman" w:eastAsia="Times New Roman" w:hAnsi="Times New Roman" w:cs="Times New Roman"/>
          <w:sz w:val="28"/>
          <w:szCs w:val="28"/>
        </w:rPr>
        <w:t>арафино</w:t>
      </w:r>
      <w:proofErr w:type="spellEnd"/>
      <w:r w:rsidR="00CC3008" w:rsidRPr="00CC3008">
        <w:rPr>
          <w:rFonts w:ascii="Times New Roman" w:eastAsia="Times New Roman" w:hAnsi="Times New Roman" w:cs="Times New Roman"/>
          <w:sz w:val="28"/>
          <w:szCs w:val="28"/>
        </w:rPr>
        <w:t>-озокерит – расплавленный парафин и озокерит медленно передает тепло организму, в результате нагреваются ткани, усиливается местное и регионарное кровообращение, улучшается процесс регенерации; При его нанесении на кожу температура подлежащих тканей повышается на 1–2°C, капилляры расширяются, а за счет этого усиливается приток крови. На фоне этого улучшаются обменные процессы, ускоряется восстановление поврежденных тканей. Аппликации с парафином оказывают противовоспалительный, рассасывающий эффект и помогают устранить спазмы в мышцах. Обладает следующими эффектами:</w:t>
      </w:r>
    </w:p>
    <w:p w:rsidR="00CC3008" w:rsidRPr="00CC3008" w:rsidRDefault="00CC3008" w:rsidP="00F81AFD">
      <w:pPr>
        <w:pStyle w:val="a5"/>
        <w:numPr>
          <w:ilvl w:val="0"/>
          <w:numId w:val="6"/>
        </w:numPr>
        <w:ind w:firstLine="403"/>
        <w:rPr>
          <w:rFonts w:ascii="Times New Roman" w:eastAsia="Times New Roman" w:hAnsi="Times New Roman" w:cs="Times New Roman"/>
          <w:sz w:val="28"/>
          <w:szCs w:val="28"/>
        </w:rPr>
      </w:pPr>
      <w:r w:rsidRPr="00CC3008">
        <w:rPr>
          <w:rFonts w:ascii="Times New Roman" w:eastAsia="Times New Roman" w:hAnsi="Times New Roman" w:cs="Times New Roman"/>
          <w:sz w:val="28"/>
          <w:szCs w:val="28"/>
        </w:rPr>
        <w:t>Рассасывающим;</w:t>
      </w:r>
    </w:p>
    <w:p w:rsidR="00CC3008" w:rsidRPr="00CC3008" w:rsidRDefault="00CC3008" w:rsidP="00F81AFD">
      <w:pPr>
        <w:pStyle w:val="a5"/>
        <w:numPr>
          <w:ilvl w:val="0"/>
          <w:numId w:val="6"/>
        </w:numPr>
        <w:ind w:firstLine="403"/>
        <w:rPr>
          <w:rFonts w:ascii="Times New Roman" w:eastAsia="Times New Roman" w:hAnsi="Times New Roman" w:cs="Times New Roman"/>
          <w:sz w:val="28"/>
          <w:szCs w:val="28"/>
        </w:rPr>
      </w:pPr>
      <w:r w:rsidRPr="00CC3008">
        <w:rPr>
          <w:rFonts w:ascii="Times New Roman" w:eastAsia="Times New Roman" w:hAnsi="Times New Roman" w:cs="Times New Roman"/>
          <w:sz w:val="28"/>
          <w:szCs w:val="28"/>
        </w:rPr>
        <w:t>Противовоспалительным;</w:t>
      </w:r>
    </w:p>
    <w:p w:rsidR="00CC3008" w:rsidRPr="00CC3008" w:rsidRDefault="00CC3008" w:rsidP="00F81AFD">
      <w:pPr>
        <w:pStyle w:val="a5"/>
        <w:numPr>
          <w:ilvl w:val="0"/>
          <w:numId w:val="6"/>
        </w:numPr>
        <w:ind w:firstLine="403"/>
        <w:rPr>
          <w:rFonts w:ascii="Times New Roman" w:eastAsia="Times New Roman" w:hAnsi="Times New Roman" w:cs="Times New Roman"/>
          <w:sz w:val="28"/>
          <w:szCs w:val="28"/>
        </w:rPr>
      </w:pPr>
      <w:r w:rsidRPr="00CC3008">
        <w:rPr>
          <w:rFonts w:ascii="Times New Roman" w:eastAsia="Times New Roman" w:hAnsi="Times New Roman" w:cs="Times New Roman"/>
          <w:sz w:val="28"/>
          <w:szCs w:val="28"/>
        </w:rPr>
        <w:t>Болеутоляющим;</w:t>
      </w:r>
    </w:p>
    <w:p w:rsidR="00CC3008" w:rsidRPr="00CC3008" w:rsidRDefault="00CC3008" w:rsidP="00F81AFD">
      <w:pPr>
        <w:pStyle w:val="a5"/>
        <w:numPr>
          <w:ilvl w:val="0"/>
          <w:numId w:val="6"/>
        </w:numPr>
        <w:ind w:firstLine="403"/>
        <w:rPr>
          <w:rFonts w:ascii="Times New Roman" w:eastAsia="Times New Roman" w:hAnsi="Times New Roman" w:cs="Times New Roman"/>
          <w:sz w:val="28"/>
          <w:szCs w:val="28"/>
        </w:rPr>
      </w:pPr>
      <w:r w:rsidRPr="00CC3008">
        <w:rPr>
          <w:rFonts w:ascii="Times New Roman" w:eastAsia="Times New Roman" w:hAnsi="Times New Roman" w:cs="Times New Roman"/>
          <w:sz w:val="28"/>
          <w:szCs w:val="28"/>
        </w:rPr>
        <w:lastRenderedPageBreak/>
        <w:t>Спазмолитическим.</w:t>
      </w:r>
    </w:p>
    <w:p w:rsidR="00CC3008" w:rsidRPr="00CC3008" w:rsidRDefault="00CC3008" w:rsidP="00F81AFD">
      <w:pPr>
        <w:pStyle w:val="a5"/>
        <w:ind w:left="1440"/>
        <w:rPr>
          <w:rFonts w:ascii="Times New Roman" w:eastAsia="Times New Roman" w:hAnsi="Times New Roman" w:cs="Times New Roman"/>
          <w:sz w:val="28"/>
          <w:szCs w:val="28"/>
        </w:rPr>
      </w:pPr>
    </w:p>
    <w:p w:rsidR="00CC3008" w:rsidRPr="00CC3008" w:rsidRDefault="00CC3008" w:rsidP="00CC3008">
      <w:pPr>
        <w:pStyle w:val="a5"/>
        <w:numPr>
          <w:ilvl w:val="0"/>
          <w:numId w:val="5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CC3008">
        <w:rPr>
          <w:rFonts w:ascii="Times New Roman" w:eastAsia="Times New Roman" w:hAnsi="Times New Roman" w:cs="Times New Roman"/>
          <w:sz w:val="28"/>
          <w:szCs w:val="28"/>
        </w:rPr>
        <w:t>Массаж миндалин – назначается при хр. тонзиллите, гипертрофии миндалин способствует улучшению трофических изменений, снимает воспалительные процессы;</w:t>
      </w:r>
    </w:p>
    <w:p w:rsidR="00CC3008" w:rsidRPr="00CC3008" w:rsidRDefault="00CC3008" w:rsidP="00CC3008">
      <w:pPr>
        <w:pStyle w:val="a5"/>
        <w:numPr>
          <w:ilvl w:val="0"/>
          <w:numId w:val="5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CC3008">
        <w:rPr>
          <w:rFonts w:ascii="Times New Roman" w:eastAsia="Times New Roman" w:hAnsi="Times New Roman" w:cs="Times New Roman"/>
          <w:sz w:val="28"/>
          <w:szCs w:val="28"/>
        </w:rPr>
        <w:t>Ультразвуковая терапия – оказывает рассасывающее, противовоспалительное спазмолитическое действие. Применяется при заболевание ЛОР – органов, опорно-двигательного аппарата, заболеваниях органов пищеварения;</w:t>
      </w:r>
    </w:p>
    <w:p w:rsidR="00CC3008" w:rsidRPr="00CC3008" w:rsidRDefault="00CC3008" w:rsidP="00CC3008">
      <w:pPr>
        <w:pStyle w:val="a5"/>
        <w:numPr>
          <w:ilvl w:val="0"/>
          <w:numId w:val="5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CC3008">
        <w:rPr>
          <w:rFonts w:ascii="Times New Roman" w:eastAsia="Times New Roman" w:hAnsi="Times New Roman" w:cs="Times New Roman"/>
          <w:sz w:val="28"/>
          <w:szCs w:val="28"/>
        </w:rPr>
        <w:t xml:space="preserve">Лампа "Соллюкс" - это источник инфракрасного излучения. В основе действия лежит тепло, которое, проникая в организм, усиливает кровообращение, </w:t>
      </w:r>
      <w:proofErr w:type="spellStart"/>
      <w:r w:rsidRPr="00CC3008">
        <w:rPr>
          <w:rFonts w:ascii="Times New Roman" w:eastAsia="Times New Roman" w:hAnsi="Times New Roman" w:cs="Times New Roman"/>
          <w:sz w:val="28"/>
          <w:szCs w:val="28"/>
        </w:rPr>
        <w:t>лимфообращение</w:t>
      </w:r>
      <w:proofErr w:type="spellEnd"/>
      <w:r w:rsidRPr="00CC3008">
        <w:rPr>
          <w:rFonts w:ascii="Times New Roman" w:eastAsia="Times New Roman" w:hAnsi="Times New Roman" w:cs="Times New Roman"/>
          <w:sz w:val="28"/>
          <w:szCs w:val="28"/>
        </w:rPr>
        <w:t>, происходит изменение химической реакции в организме;</w:t>
      </w:r>
    </w:p>
    <w:p w:rsidR="00CC3008" w:rsidRPr="00F81AFD" w:rsidRDefault="00CC3008" w:rsidP="00F81AFD">
      <w:pPr>
        <w:pStyle w:val="a5"/>
        <w:numPr>
          <w:ilvl w:val="0"/>
          <w:numId w:val="5"/>
        </w:numPr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CC3008">
        <w:rPr>
          <w:rFonts w:ascii="Times New Roman" w:eastAsia="Times New Roman" w:hAnsi="Times New Roman" w:cs="Times New Roman"/>
          <w:sz w:val="28"/>
          <w:szCs w:val="28"/>
        </w:rPr>
        <w:t>Лезеротерапия</w:t>
      </w:r>
      <w:proofErr w:type="spellEnd"/>
      <w:r w:rsidRPr="00CC3008">
        <w:rPr>
          <w:rFonts w:ascii="Times New Roman" w:eastAsia="Times New Roman" w:hAnsi="Times New Roman" w:cs="Times New Roman"/>
          <w:sz w:val="28"/>
          <w:szCs w:val="28"/>
        </w:rPr>
        <w:t xml:space="preserve"> – низкоинтенсивное инфракрасное лазерное излучение глубоко проникает в организм без повреждения кожных покровов, </w:t>
      </w:r>
      <w:proofErr w:type="spellStart"/>
      <w:r w:rsidRPr="00CC3008">
        <w:rPr>
          <w:rFonts w:ascii="Times New Roman" w:eastAsia="Times New Roman" w:hAnsi="Times New Roman" w:cs="Times New Roman"/>
          <w:sz w:val="28"/>
          <w:szCs w:val="28"/>
        </w:rPr>
        <w:t>биотканей</w:t>
      </w:r>
      <w:proofErr w:type="spellEnd"/>
      <w:r w:rsidRPr="00CC3008">
        <w:rPr>
          <w:rFonts w:ascii="Times New Roman" w:eastAsia="Times New Roman" w:hAnsi="Times New Roman" w:cs="Times New Roman"/>
          <w:sz w:val="28"/>
          <w:szCs w:val="28"/>
        </w:rPr>
        <w:t xml:space="preserve"> и клеточных структур. Его действие безболезненно, практически неощутимо, но очень благотворно, что подтверждено обширными экспериментальными исследованиями и многолетним клиническим опытом. Показания - более 200 </w:t>
      </w:r>
      <w:proofErr w:type="gramStart"/>
      <w:r w:rsidRPr="00CC3008">
        <w:rPr>
          <w:rFonts w:ascii="Times New Roman" w:eastAsia="Times New Roman" w:hAnsi="Times New Roman" w:cs="Times New Roman"/>
          <w:sz w:val="28"/>
          <w:szCs w:val="28"/>
        </w:rPr>
        <w:t>заболеваний  в</w:t>
      </w:r>
      <w:proofErr w:type="gramEnd"/>
      <w:r w:rsidRPr="00CC3008">
        <w:rPr>
          <w:rFonts w:ascii="Times New Roman" w:eastAsia="Times New Roman" w:hAnsi="Times New Roman" w:cs="Times New Roman"/>
          <w:sz w:val="28"/>
          <w:szCs w:val="28"/>
        </w:rPr>
        <w:t xml:space="preserve"> области дерматологии ,</w:t>
      </w:r>
      <w:proofErr w:type="spellStart"/>
      <w:r w:rsidRPr="00CC3008">
        <w:rPr>
          <w:rFonts w:ascii="Times New Roman" w:eastAsia="Times New Roman" w:hAnsi="Times New Roman" w:cs="Times New Roman"/>
          <w:sz w:val="28"/>
          <w:szCs w:val="28"/>
        </w:rPr>
        <w:t>стоматологии,артрологии</w:t>
      </w:r>
      <w:proofErr w:type="spellEnd"/>
      <w:r w:rsidRPr="00CC3008">
        <w:rPr>
          <w:rFonts w:ascii="Times New Roman" w:eastAsia="Times New Roman" w:hAnsi="Times New Roman" w:cs="Times New Roman"/>
          <w:sz w:val="28"/>
          <w:szCs w:val="28"/>
        </w:rPr>
        <w:t xml:space="preserve">, лор заболеваний, неврологии,  </w:t>
      </w:r>
    </w:p>
    <w:p w:rsidR="00CC3008" w:rsidRPr="00CC3008" w:rsidRDefault="00CC3008" w:rsidP="00CC3008">
      <w:pPr>
        <w:pStyle w:val="a5"/>
        <w:numPr>
          <w:ilvl w:val="0"/>
          <w:numId w:val="5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CC3008">
        <w:rPr>
          <w:rFonts w:ascii="Times New Roman" w:eastAsia="Times New Roman" w:hAnsi="Times New Roman" w:cs="Times New Roman"/>
          <w:sz w:val="28"/>
          <w:szCs w:val="28"/>
        </w:rPr>
        <w:t>Инъекции- внутримышечные, внутривенные.</w:t>
      </w:r>
    </w:p>
    <w:p w:rsidR="00840484" w:rsidRPr="00CC3008" w:rsidRDefault="00CC3008" w:rsidP="00CC3008">
      <w:pPr>
        <w:pStyle w:val="a5"/>
        <w:numPr>
          <w:ilvl w:val="0"/>
          <w:numId w:val="5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CC3008">
        <w:rPr>
          <w:rFonts w:ascii="Times New Roman" w:eastAsia="Times New Roman" w:hAnsi="Times New Roman" w:cs="Times New Roman"/>
          <w:sz w:val="28"/>
          <w:szCs w:val="28"/>
        </w:rPr>
        <w:t>Все процедуры проводятся строго по назначению педиатра.</w:t>
      </w:r>
    </w:p>
    <w:p w:rsidR="00840484" w:rsidRPr="00840484" w:rsidRDefault="00840484" w:rsidP="00840484">
      <w:pPr>
        <w:pStyle w:val="a5"/>
        <w:numPr>
          <w:ilvl w:val="0"/>
          <w:numId w:val="4"/>
        </w:numPr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Галокамера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840484">
        <w:rPr>
          <w:rFonts w:ascii="Times New Roman" w:eastAsia="Times New Roman" w:hAnsi="Times New Roman" w:cs="Times New Roman"/>
          <w:sz w:val="28"/>
          <w:szCs w:val="28"/>
        </w:rPr>
        <w:t xml:space="preserve">это специально оборудованное помещение с разнообразным </w:t>
      </w:r>
      <w:proofErr w:type="spellStart"/>
      <w:r w:rsidRPr="00840484">
        <w:rPr>
          <w:rFonts w:ascii="Times New Roman" w:eastAsia="Times New Roman" w:hAnsi="Times New Roman" w:cs="Times New Roman"/>
          <w:sz w:val="28"/>
          <w:szCs w:val="28"/>
        </w:rPr>
        <w:t>галодизайном</w:t>
      </w:r>
      <w:proofErr w:type="spellEnd"/>
      <w:r w:rsidRPr="00840484">
        <w:rPr>
          <w:rFonts w:ascii="Times New Roman" w:eastAsia="Times New Roman" w:hAnsi="Times New Roman" w:cs="Times New Roman"/>
          <w:sz w:val="28"/>
          <w:szCs w:val="28"/>
        </w:rPr>
        <w:t>, имитирующим природную солевую пещеру, используемое для лечения, профилактики, оздоровления и реабилитации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761DB" w:rsidRDefault="00B761DB" w:rsidP="007904E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7904E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761DB" w:rsidRDefault="00B761DB" w:rsidP="00653C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501BE" w:rsidRDefault="00B501BE" w:rsidP="00DF0AA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761DB" w:rsidRDefault="00B761DB" w:rsidP="00DF0AA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761DB" w:rsidRDefault="00B761DB" w:rsidP="00DF0AA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761DB" w:rsidRDefault="00B761DB" w:rsidP="00DF0AA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761DB" w:rsidRDefault="00B761DB" w:rsidP="00DF0AA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sectPr w:rsidR="00B761DB" w:rsidSect="00B761DB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BB0CB1"/>
    <w:multiLevelType w:val="multilevel"/>
    <w:tmpl w:val="321A6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5B5C99"/>
    <w:multiLevelType w:val="hybridMultilevel"/>
    <w:tmpl w:val="61F8F162"/>
    <w:lvl w:ilvl="0" w:tplc="56E04E04">
      <w:numFmt w:val="bullet"/>
      <w:lvlText w:val="*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8274C5B"/>
    <w:multiLevelType w:val="hybridMultilevel"/>
    <w:tmpl w:val="2C16B756"/>
    <w:lvl w:ilvl="0" w:tplc="8F08A286">
      <w:numFmt w:val="bullet"/>
      <w:lvlText w:val="•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1C70E30"/>
    <w:multiLevelType w:val="hybridMultilevel"/>
    <w:tmpl w:val="F664F754"/>
    <w:lvl w:ilvl="0" w:tplc="E7B6D0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C6AE9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C44A7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F8CF8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6C2EC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76657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CA832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5C2AA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BF82A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54B600AA"/>
    <w:multiLevelType w:val="hybridMultilevel"/>
    <w:tmpl w:val="129EB27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C7E7DA9"/>
    <w:multiLevelType w:val="hybridMultilevel"/>
    <w:tmpl w:val="1D50006A"/>
    <w:lvl w:ilvl="0" w:tplc="4768BE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C7C12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37E25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0D644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A9C75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00009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85E8D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1EFD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A4A4F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6EC00389"/>
    <w:multiLevelType w:val="hybridMultilevel"/>
    <w:tmpl w:val="924CF6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396"/>
    <w:rsid w:val="000728F4"/>
    <w:rsid w:val="002E3A9B"/>
    <w:rsid w:val="003459BF"/>
    <w:rsid w:val="004065A9"/>
    <w:rsid w:val="0060570F"/>
    <w:rsid w:val="00653C4C"/>
    <w:rsid w:val="007904E3"/>
    <w:rsid w:val="00840484"/>
    <w:rsid w:val="008D3396"/>
    <w:rsid w:val="009C575D"/>
    <w:rsid w:val="00AA4F85"/>
    <w:rsid w:val="00AF2213"/>
    <w:rsid w:val="00B501BE"/>
    <w:rsid w:val="00B761DB"/>
    <w:rsid w:val="00B76454"/>
    <w:rsid w:val="00B8734D"/>
    <w:rsid w:val="00BC2883"/>
    <w:rsid w:val="00CC3008"/>
    <w:rsid w:val="00DA24AF"/>
    <w:rsid w:val="00DB3AF2"/>
    <w:rsid w:val="00DF0AAD"/>
    <w:rsid w:val="00F07A3A"/>
    <w:rsid w:val="00F81AFD"/>
    <w:rsid w:val="00FE0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957970-0F26-4B06-B26F-AA1823604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7A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07A3A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8404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3</Pages>
  <Words>516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мед</dc:creator>
  <cp:keywords/>
  <dc:description/>
  <cp:lastModifiedBy>Admin</cp:lastModifiedBy>
  <cp:revision>9</cp:revision>
  <cp:lastPrinted>2016-09-22T10:12:00Z</cp:lastPrinted>
  <dcterms:created xsi:type="dcterms:W3CDTF">2015-08-18T10:30:00Z</dcterms:created>
  <dcterms:modified xsi:type="dcterms:W3CDTF">2016-10-04T12:41:00Z</dcterms:modified>
</cp:coreProperties>
</file>